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A7" w:rsidRPr="002057F5" w:rsidRDefault="006C55C1" w:rsidP="008751B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7F5">
        <w:rPr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  <w:r w:rsidR="008751B3" w:rsidRPr="0020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RODO</w:t>
      </w:r>
      <w:r w:rsidRPr="0020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kandydatów do pracy</w:t>
      </w:r>
    </w:p>
    <w:p w:rsidR="003617A7" w:rsidRPr="002057F5" w:rsidRDefault="006C55C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(UE) 2</w:t>
      </w:r>
      <w:r w:rsidR="006C4B21">
        <w:rPr>
          <w:rFonts w:ascii="Times New Roman" w:hAnsi="Times New Roman" w:cs="Times New Roman"/>
          <w:sz w:val="24"/>
          <w:szCs w:val="24"/>
        </w:rPr>
        <w:t>016/679 z dnia 27 kwietnia 2016</w:t>
      </w:r>
      <w:r w:rsidRPr="002057F5">
        <w:rPr>
          <w:rFonts w:ascii="Times New Roman" w:hAnsi="Times New Roman" w:cs="Times New Roman"/>
          <w:sz w:val="24"/>
          <w:szCs w:val="24"/>
        </w:rPr>
        <w:t xml:space="preserve">r. w sprawie ochrony osób fizycznych w związku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 - RODO) (Dz.U. UE. z 2016 r., L 119, poz. 1) informuję, że:</w:t>
      </w:r>
    </w:p>
    <w:p w:rsidR="003617A7" w:rsidRPr="002057F5" w:rsidRDefault="006C55C1" w:rsidP="00CB1CFC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Administratorem Pani/Pana* danych osobowych jest: </w:t>
      </w:r>
      <w:bookmarkStart w:id="0" w:name="_Hlk29885218"/>
      <w:r w:rsidR="00CB1CFC" w:rsidRPr="002057F5">
        <w:rPr>
          <w:rFonts w:ascii="Times New Roman" w:hAnsi="Times New Roman" w:cs="Times New Roman"/>
          <w:b/>
          <w:bCs/>
          <w:sz w:val="24"/>
          <w:szCs w:val="24"/>
        </w:rPr>
        <w:t>Gmina Przesmyki, reprezentowana przez Wójta Gminy Przesmyki</w:t>
      </w:r>
      <w:r w:rsidR="00CB1CFC" w:rsidRPr="002057F5">
        <w:rPr>
          <w:rFonts w:ascii="Times New Roman" w:hAnsi="Times New Roman" w:cs="Times New Roman"/>
          <w:sz w:val="24"/>
          <w:szCs w:val="24"/>
        </w:rPr>
        <w:t>, ul. 11 Listopada 13, 08-</w:t>
      </w:r>
      <w:r w:rsidR="00DF2832">
        <w:rPr>
          <w:rFonts w:ascii="Times New Roman" w:hAnsi="Times New Roman" w:cs="Times New Roman"/>
          <w:sz w:val="24"/>
          <w:szCs w:val="24"/>
        </w:rPr>
        <w:t>109 Przesmyki, tel. 25 641 23 22</w:t>
      </w:r>
      <w:r w:rsidR="00431257" w:rsidRPr="002057F5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Administrator wyznaczył Inspektora Ochrony Danych (IOD) – Pana </w:t>
      </w:r>
      <w:r w:rsidR="00613F5A" w:rsidRPr="002057F5">
        <w:rPr>
          <w:rFonts w:ascii="Times New Roman" w:hAnsi="Times New Roman" w:cs="Times New Roman"/>
          <w:sz w:val="24"/>
          <w:szCs w:val="24"/>
        </w:rPr>
        <w:t>Stefana Książka</w:t>
      </w:r>
      <w:r w:rsidRPr="002057F5">
        <w:rPr>
          <w:rFonts w:ascii="Times New Roman" w:hAnsi="Times New Roman" w:cs="Times New Roman"/>
          <w:sz w:val="24"/>
          <w:szCs w:val="24"/>
        </w:rPr>
        <w:t>, wszelkie pytania związane z przetwarzaniem danych osobowych można kiero</w:t>
      </w:r>
      <w:r w:rsidR="00DF2832">
        <w:rPr>
          <w:rFonts w:ascii="Times New Roman" w:hAnsi="Times New Roman" w:cs="Times New Roman"/>
          <w:sz w:val="24"/>
          <w:szCs w:val="24"/>
        </w:rPr>
        <w:t xml:space="preserve">wać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="00DF2832">
        <w:rPr>
          <w:rFonts w:ascii="Times New Roman" w:hAnsi="Times New Roman" w:cs="Times New Roman"/>
          <w:sz w:val="24"/>
          <w:szCs w:val="24"/>
        </w:rPr>
        <w:t xml:space="preserve">na adres </w:t>
      </w:r>
      <w:r w:rsidRPr="002057F5">
        <w:rPr>
          <w:rFonts w:ascii="Times New Roman" w:hAnsi="Times New Roman" w:cs="Times New Roman"/>
          <w:sz w:val="24"/>
          <w:szCs w:val="24"/>
        </w:rPr>
        <w:t>e-mail:</w:t>
      </w:r>
      <w:r w:rsidR="008751B3" w:rsidRPr="002057F5">
        <w:rPr>
          <w:rFonts w:ascii="Times New Roman" w:hAnsi="Times New Roman" w:cs="Times New Roman"/>
          <w:sz w:val="24"/>
          <w:szCs w:val="24"/>
        </w:rPr>
        <w:t xml:space="preserve"> </w:t>
      </w:r>
      <w:r w:rsidR="00613F5A" w:rsidRPr="002057F5">
        <w:rPr>
          <w:rFonts w:ascii="Times New Roman" w:hAnsi="Times New Roman" w:cs="Times New Roman"/>
          <w:sz w:val="24"/>
          <w:szCs w:val="24"/>
        </w:rPr>
        <w:t>iod-sk@tbdsiedlce.pl</w:t>
      </w:r>
      <w:r w:rsidRPr="002057F5">
        <w:rPr>
          <w:rFonts w:ascii="Times New Roman" w:hAnsi="Times New Roman" w:cs="Times New Roman"/>
          <w:sz w:val="24"/>
          <w:szCs w:val="24"/>
        </w:rPr>
        <w:t>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Pani/Pana* dane osobowe będą przetwarzane w celu realizacji procesu rekrutacji, w szczególności w celu oceny Pani/Pana* kwalifikacji zawodowych, zdolności i umiejętności potrzebnych do pracy na stanowisku, na które Pani/Pan* aplikuje.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Podstawą prawną przetwarzania jest realizacja obowiązku prawnego ciążącego </w:t>
      </w:r>
      <w:r w:rsidR="00DF2832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>na administratorze - art. 6 ust. 1 lit. c), RODO, tj.:</w:t>
      </w:r>
    </w:p>
    <w:p w:rsidR="003617A7" w:rsidRPr="002057F5" w:rsidRDefault="006C55C1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art. 22¹ kodeksu pracy określający zakres danych żądanych od osoby ubiegającej się o zatrudnienie,</w:t>
      </w:r>
    </w:p>
    <w:p w:rsidR="003617A7" w:rsidRPr="002057F5" w:rsidRDefault="006C55C1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art. 4, 6, Ustawy o pracownikach samorządowych – określenie form zatrudnienia pracowników samorządowych oraz wymogi dotyczące pracowników samorządowych.</w:t>
      </w:r>
    </w:p>
    <w:p w:rsidR="003617A7" w:rsidRPr="002057F5" w:rsidRDefault="006C55C1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Pani/Pana* dane osobowe przetwarzane będą w zakresie: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imię (imiona) i nazwisko,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data urodzenia,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dane kontaktowe wskazane przez Panią/Pana*,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wykształcenie, 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kwalifikacje zawodowe,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przebieg dotychczasowego zatrudnienia,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>informacje o karalności, zdolności do czynności prawnych oraz pełni praw publicznych - uzyskiwane na podstawie oświadczeń,</w:t>
      </w:r>
    </w:p>
    <w:p w:rsidR="003617A7" w:rsidRPr="002057F5" w:rsidRDefault="006C55C1">
      <w:pPr>
        <w:pStyle w:val="Akapitzlist"/>
        <w:numPr>
          <w:ilvl w:val="0"/>
          <w:numId w:val="3"/>
        </w:numPr>
        <w:shd w:val="clear" w:color="auto" w:fill="FFFFFF"/>
        <w:spacing w:after="60"/>
        <w:ind w:left="851"/>
        <w:contextualSpacing w:val="0"/>
        <w:rPr>
          <w:rFonts w:ascii="Times New Roman" w:hAnsi="Times New Roman" w:cs="Times New Roman"/>
          <w:color w:val="222222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>obywatelstwo,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 xml:space="preserve">dokumentacja dotycząca niepełnosprawności. 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Oprócz danych o których mowa w ust 5 niniejszej klauzuli, pozostałe Pani/Pana* dane osobowe mogą być przetwarzane na podstawie zgody na ich przetwarzanie - art. 6 ust. 1 lit. a) RODO</w:t>
      </w:r>
      <w:r w:rsidRPr="002057F5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Odbiorcami Pani/Pana* danych osobowych mogą być wyłącznie podmioty i organy uprawnione przepisami prawa.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Dokumenty aplikacyjne, w tym zawierające dane osobowe, kandydata wybranego w procesie rekrutacji zostaną dołączone do jego akt osobowych i będą przechowywane na zasadach wynikających z powszechnie obowiązujących przepisów prawa. Dokumenty aplikacyjne pozostałych kandydatów będą przechowywane przez okres 3 miesięcy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 xml:space="preserve">od dnia nawiązania stosunku pracy z osobą wyłonioną w drodze naboru. W przypadku nieodebrania dokumentów aplikacyjnych przez kandydatów w powyższym terminie, </w:t>
      </w:r>
      <w:r w:rsidRPr="002057F5">
        <w:rPr>
          <w:rFonts w:ascii="Times New Roman" w:hAnsi="Times New Roman" w:cs="Times New Roman"/>
          <w:sz w:val="24"/>
          <w:szCs w:val="24"/>
        </w:rPr>
        <w:lastRenderedPageBreak/>
        <w:t>zostaną one mechanicznie zniszczone. Pozostała dokumentacja z przebiegu procesu rekrutacji jest przechowywana zgodnie z instrukcją kancelaryjną,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Z wyjątkami określonymi w przepisach prawa posiada Pani/Pan* prawo: dostępu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 xml:space="preserve">do treści swoich danych, </w:t>
      </w:r>
      <w:bookmarkStart w:id="1" w:name="_Hlk10237999"/>
      <w:r w:rsidR="006C4B21">
        <w:rPr>
          <w:rFonts w:ascii="Times New Roman" w:hAnsi="Times New Roman" w:cs="Times New Roman"/>
          <w:sz w:val="24"/>
          <w:szCs w:val="24"/>
        </w:rPr>
        <w:t xml:space="preserve">do ich sprostowania, usunięcia w przypadkach określonych </w:t>
      </w:r>
      <w:r w:rsidR="006C4B21">
        <w:rPr>
          <w:rFonts w:ascii="Times New Roman" w:hAnsi="Times New Roman" w:cs="Times New Roman"/>
          <w:sz w:val="24"/>
          <w:szCs w:val="24"/>
        </w:rPr>
        <w:br/>
        <w:t xml:space="preserve">w art. </w:t>
      </w:r>
      <w:r w:rsidRPr="002057F5">
        <w:rPr>
          <w:rFonts w:ascii="Times New Roman" w:hAnsi="Times New Roman" w:cs="Times New Roman"/>
          <w:sz w:val="24"/>
          <w:szCs w:val="24"/>
        </w:rPr>
        <w:t xml:space="preserve">17 </w:t>
      </w:r>
      <w:bookmarkEnd w:id="1"/>
      <w:r w:rsidRPr="002057F5">
        <w:rPr>
          <w:rFonts w:ascii="Times New Roman" w:hAnsi="Times New Roman" w:cs="Times New Roman"/>
          <w:sz w:val="24"/>
          <w:szCs w:val="24"/>
        </w:rPr>
        <w:t>RODO, ograniczenia przetwarzania w</w:t>
      </w:r>
      <w:r w:rsidR="006C4B21">
        <w:rPr>
          <w:rFonts w:ascii="Times New Roman" w:hAnsi="Times New Roman" w:cs="Times New Roman"/>
          <w:sz w:val="24"/>
          <w:szCs w:val="24"/>
        </w:rPr>
        <w:t xml:space="preserve"> przypadkach określonych w art.</w:t>
      </w:r>
      <w:r w:rsidRPr="002057F5">
        <w:rPr>
          <w:rFonts w:ascii="Times New Roman" w:hAnsi="Times New Roman" w:cs="Times New Roman"/>
          <w:sz w:val="24"/>
          <w:szCs w:val="24"/>
        </w:rPr>
        <w:t xml:space="preserve"> 18 RODO, do przenoszenia danych w przypadkach określonych w art. 20 RODO, prawo wniesienia sprzeciwu w przypadkach określonych w art. 21 RODO, prawo do cofnięcia zgody w dowolnym momencie bez wpływu na zgodność z prawem przetwarzania, którego dokonano na podstawie zgody przed jej cofnięciem.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Podanie przez Panią/Pana* danych osobowych jest obowiązkowe w zakresie określonym przepisami prawa, niepodanie danych będzie skutkowało pozostawieniem kandydatury bez rozpatrzenia w procesie rekrutacji. Podanie danych dodatkowych jest dobrowolne,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>na podstawie wyrażonej zgody przez Panią/Pana* na ich przetwarzanie.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Ma Pani/Pan* prawo wniesienia skargi do </w:t>
      </w:r>
      <w:r w:rsidRPr="002057F5">
        <w:rPr>
          <w:rFonts w:ascii="Times New Roman" w:hAnsi="Times New Roman" w:cs="Times New Roman"/>
          <w:b/>
          <w:bCs/>
          <w:sz w:val="24"/>
          <w:szCs w:val="24"/>
        </w:rPr>
        <w:t>Prezesa Urzędu Ochrony Danych Osobowych, ul. Stawki 2, 00-193 Warszawa</w:t>
      </w:r>
      <w:r w:rsidRPr="002057F5">
        <w:rPr>
          <w:rFonts w:ascii="Times New Roman" w:hAnsi="Times New Roman" w:cs="Times New Roman"/>
          <w:sz w:val="24"/>
          <w:szCs w:val="24"/>
        </w:rPr>
        <w:t xml:space="preserve"> gdy uzna Pani/Pan*, iż przetwarzanie danych osobowych Pani/Pana* dotyczących narusza przepisy ogólnego Rozporządzenia o ochronie danych osobowych.</w:t>
      </w:r>
    </w:p>
    <w:p w:rsidR="003617A7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>Pani/Pana* dane osobowe nie będą przetwarzane w sposób zautomatyzowany, poddawane profilowaniu, przekazywane do państw trzecich ani organizacji międzynarodowych</w:t>
      </w:r>
      <w:r w:rsidR="006C4B21">
        <w:rPr>
          <w:rFonts w:ascii="Times New Roman" w:hAnsi="Times New Roman" w:cs="Times New Roman"/>
          <w:sz w:val="24"/>
          <w:szCs w:val="24"/>
        </w:rPr>
        <w:t>.</w:t>
      </w: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Pr="00346602" w:rsidRDefault="00DF2832" w:rsidP="006C4B21">
      <w:pPr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Wyrażam zgodę na przetwarzanie moich danych osobowych (innych niż wymagane przepisami praw</w:t>
      </w:r>
      <w:r w:rsidR="006C4B21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346602">
        <w:rPr>
          <w:rFonts w:ascii="Times New Roman" w:hAnsi="Times New Roman" w:cs="Times New Roman"/>
          <w:bCs/>
          <w:iCs/>
          <w:sz w:val="24"/>
          <w:szCs w:val="24"/>
        </w:rPr>
        <w:t>) przez Gminę Przesmyki - administratora danych</w:t>
      </w:r>
      <w:r w:rsidR="006C4B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46602">
        <w:rPr>
          <w:rFonts w:ascii="Times New Roman" w:hAnsi="Times New Roman" w:cs="Times New Roman"/>
          <w:bCs/>
          <w:iCs/>
          <w:sz w:val="24"/>
          <w:szCs w:val="24"/>
        </w:rPr>
        <w:t xml:space="preserve">w celu realizacji procesu rekrutacji na stanowisko: </w:t>
      </w:r>
      <w:r w:rsidR="006C4B21">
        <w:rPr>
          <w:rFonts w:ascii="Times New Roman" w:hAnsi="Times New Roman" w:cs="Times New Roman"/>
          <w:bCs/>
          <w:iCs/>
          <w:sz w:val="24"/>
          <w:szCs w:val="24"/>
        </w:rPr>
        <w:t xml:space="preserve">Referent ds. </w:t>
      </w:r>
      <w:r w:rsidR="00013BEF">
        <w:rPr>
          <w:rFonts w:ascii="Times New Roman" w:hAnsi="Times New Roman" w:cs="Times New Roman"/>
          <w:bCs/>
          <w:iCs/>
          <w:sz w:val="24"/>
          <w:szCs w:val="24"/>
        </w:rPr>
        <w:t>księgowości Urzędu Gminy</w:t>
      </w:r>
      <w:bookmarkStart w:id="2" w:name="_GoBack"/>
      <w:bookmarkEnd w:id="2"/>
      <w:r w:rsidR="006C4B2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F2832" w:rsidRPr="00346602" w:rsidRDefault="00DF2832" w:rsidP="00DF2832">
      <w:pPr>
        <w:spacing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832" w:rsidRPr="00346602" w:rsidRDefault="00DF2832" w:rsidP="00DF283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832" w:rsidRPr="00346602" w:rsidRDefault="00DF2832" w:rsidP="00DF283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t>………………………….</w:t>
      </w:r>
    </w:p>
    <w:p w:rsidR="00DF2832" w:rsidRPr="00346602" w:rsidRDefault="00DF2832" w:rsidP="00DF2832">
      <w:pPr>
        <w:spacing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t>Podpis kandydata</w:t>
      </w:r>
    </w:p>
    <w:p w:rsidR="00DF2832" w:rsidRP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sectPr w:rsidR="00DF2832" w:rsidRPr="00DF2832" w:rsidSect="000F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BB5"/>
    <w:multiLevelType w:val="multilevel"/>
    <w:tmpl w:val="02297BB5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5B47949"/>
    <w:multiLevelType w:val="multilevel"/>
    <w:tmpl w:val="3732F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64C"/>
    <w:multiLevelType w:val="multilevel"/>
    <w:tmpl w:val="12EA464C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E"/>
    <w:rsid w:val="00013BEF"/>
    <w:rsid w:val="00037F86"/>
    <w:rsid w:val="000F44C4"/>
    <w:rsid w:val="000F4DEC"/>
    <w:rsid w:val="001308D8"/>
    <w:rsid w:val="001C2B0F"/>
    <w:rsid w:val="001D3614"/>
    <w:rsid w:val="00201A55"/>
    <w:rsid w:val="002057F5"/>
    <w:rsid w:val="00276EA8"/>
    <w:rsid w:val="002A58ED"/>
    <w:rsid w:val="0030457E"/>
    <w:rsid w:val="003524B5"/>
    <w:rsid w:val="00352755"/>
    <w:rsid w:val="003617A7"/>
    <w:rsid w:val="00376F4E"/>
    <w:rsid w:val="00386739"/>
    <w:rsid w:val="003F3465"/>
    <w:rsid w:val="00431257"/>
    <w:rsid w:val="004521F6"/>
    <w:rsid w:val="004D12FA"/>
    <w:rsid w:val="004D500A"/>
    <w:rsid w:val="004F5FD9"/>
    <w:rsid w:val="00526AAC"/>
    <w:rsid w:val="00565E35"/>
    <w:rsid w:val="005977D1"/>
    <w:rsid w:val="005B12CB"/>
    <w:rsid w:val="005B4F90"/>
    <w:rsid w:val="005C0353"/>
    <w:rsid w:val="005E03FB"/>
    <w:rsid w:val="005E603D"/>
    <w:rsid w:val="00612102"/>
    <w:rsid w:val="0061305F"/>
    <w:rsid w:val="00613F5A"/>
    <w:rsid w:val="006A7077"/>
    <w:rsid w:val="006C4B21"/>
    <w:rsid w:val="006C55C1"/>
    <w:rsid w:val="006E314E"/>
    <w:rsid w:val="00791EFC"/>
    <w:rsid w:val="007B14F5"/>
    <w:rsid w:val="00817491"/>
    <w:rsid w:val="00870219"/>
    <w:rsid w:val="008751B3"/>
    <w:rsid w:val="008A6D2C"/>
    <w:rsid w:val="008B1CA2"/>
    <w:rsid w:val="008B7859"/>
    <w:rsid w:val="00A201C8"/>
    <w:rsid w:val="00A36748"/>
    <w:rsid w:val="00B71202"/>
    <w:rsid w:val="00BB303B"/>
    <w:rsid w:val="00C21E81"/>
    <w:rsid w:val="00C30E7E"/>
    <w:rsid w:val="00C5551B"/>
    <w:rsid w:val="00CB1CFC"/>
    <w:rsid w:val="00CC6863"/>
    <w:rsid w:val="00D33B67"/>
    <w:rsid w:val="00DA1B5C"/>
    <w:rsid w:val="00DB0A0D"/>
    <w:rsid w:val="00DC158A"/>
    <w:rsid w:val="00DF2832"/>
    <w:rsid w:val="00E808E8"/>
    <w:rsid w:val="00EC20C8"/>
    <w:rsid w:val="00EC3F52"/>
    <w:rsid w:val="00F0121E"/>
    <w:rsid w:val="00F30281"/>
    <w:rsid w:val="00F67776"/>
    <w:rsid w:val="00F70DA7"/>
    <w:rsid w:val="39422D36"/>
    <w:rsid w:val="5D4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5863-70CE-48E7-8C0A-95F518D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DEC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4D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DE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D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DEC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F4DEC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DE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DE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DEC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0F4DEC"/>
  </w:style>
  <w:style w:type="character" w:styleId="Hipercze">
    <w:name w:val="Hyperlink"/>
    <w:basedOn w:val="Domylnaczcionkaakapitu"/>
    <w:uiPriority w:val="99"/>
    <w:unhideWhenUsed/>
    <w:rsid w:val="008751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5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Radio_Pracownik2</dc:creator>
  <cp:lastModifiedBy>Hanna Iwaniuk</cp:lastModifiedBy>
  <cp:revision>2</cp:revision>
  <cp:lastPrinted>2020-02-14T07:05:00Z</cp:lastPrinted>
  <dcterms:created xsi:type="dcterms:W3CDTF">2020-12-29T09:22:00Z</dcterms:created>
  <dcterms:modified xsi:type="dcterms:W3CDTF">2020-12-29T09:22:00Z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